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E1BF7" w14:textId="77777777" w:rsidR="00B348F6" w:rsidRPr="00B348F6" w:rsidRDefault="00B348F6" w:rsidP="00B348F6">
      <w:r w:rsidRPr="00B348F6">
        <w:rPr>
          <w:b/>
          <w:bCs/>
        </w:rPr>
        <w:t xml:space="preserve">Frequently Asked Questions (FAQ) about </w:t>
      </w:r>
      <w:proofErr w:type="spellStart"/>
      <w:r w:rsidRPr="00B348F6">
        <w:rPr>
          <w:b/>
          <w:bCs/>
        </w:rPr>
        <w:t>Atrielle</w:t>
      </w:r>
      <w:proofErr w:type="spellEnd"/>
    </w:p>
    <w:p w14:paraId="04C3AB86" w14:textId="77777777" w:rsidR="00B348F6" w:rsidRPr="00B348F6" w:rsidRDefault="00B348F6" w:rsidP="00B348F6">
      <w:r w:rsidRPr="00B348F6">
        <w:pict w14:anchorId="36956EAF">
          <v:rect id="_x0000_i1055" style="width:0;height:1.5pt" o:hralign="center" o:hrstd="t" o:hr="t" fillcolor="#a0a0a0" stroked="f"/>
        </w:pict>
      </w:r>
    </w:p>
    <w:p w14:paraId="6197F085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>General Questions</w:t>
      </w:r>
    </w:p>
    <w:p w14:paraId="1CF30B0A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 xml:space="preserve">What is </w:t>
      </w:r>
      <w:proofErr w:type="spellStart"/>
      <w:r w:rsidRPr="00B348F6">
        <w:rPr>
          <w:b/>
          <w:bCs/>
        </w:rPr>
        <w:t>Atrielle</w:t>
      </w:r>
      <w:proofErr w:type="spellEnd"/>
      <w:r w:rsidRPr="00B348F6">
        <w:rPr>
          <w:b/>
          <w:bCs/>
        </w:rPr>
        <w:t>?</w:t>
      </w:r>
    </w:p>
    <w:p w14:paraId="32FB479D" w14:textId="77777777" w:rsidR="00B348F6" w:rsidRPr="00B348F6" w:rsidRDefault="00B348F6" w:rsidP="00B348F6">
      <w:proofErr w:type="spellStart"/>
      <w:r w:rsidRPr="00B348F6">
        <w:t>Atrielle</w:t>
      </w:r>
      <w:proofErr w:type="spellEnd"/>
      <w:r w:rsidRPr="00B348F6">
        <w:t xml:space="preserve"> is a comprehensive </w:t>
      </w:r>
      <w:r w:rsidRPr="00B348F6">
        <w:rPr>
          <w:b/>
          <w:bCs/>
        </w:rPr>
        <w:t>educational and informational program</w:t>
      </w:r>
      <w:r w:rsidRPr="00B348F6">
        <w:t xml:space="preserve"> designed to support heart health and reduce </w:t>
      </w:r>
      <w:r w:rsidRPr="00B348F6">
        <w:rPr>
          <w:b/>
          <w:bCs/>
        </w:rPr>
        <w:t>heart risk in cancer</w:t>
      </w:r>
      <w:r w:rsidRPr="00B348F6">
        <w:t xml:space="preserve"> patients and survivors. </w:t>
      </w:r>
      <w:proofErr w:type="spellStart"/>
      <w:r w:rsidRPr="00B348F6">
        <w:t>Atrielle</w:t>
      </w:r>
      <w:proofErr w:type="spellEnd"/>
      <w:r w:rsidRPr="00B348F6">
        <w:t xml:space="preserve"> provides </w:t>
      </w:r>
      <w:r w:rsidRPr="00B348F6">
        <w:rPr>
          <w:b/>
          <w:bCs/>
        </w:rPr>
        <w:t>evidence-based knowledge, digital tools, and wellness strategies</w:t>
      </w:r>
      <w:r w:rsidRPr="00B348F6">
        <w:t xml:space="preserve"> to empower individuals through every stage of their journey. </w:t>
      </w:r>
      <w:proofErr w:type="spellStart"/>
      <w:r w:rsidRPr="00B348F6">
        <w:t>Atrielle</w:t>
      </w:r>
      <w:proofErr w:type="spellEnd"/>
      <w:r w:rsidRPr="00B348F6">
        <w:t xml:space="preserve"> integrates </w:t>
      </w:r>
      <w:r w:rsidRPr="00B348F6">
        <w:rPr>
          <w:b/>
          <w:bCs/>
        </w:rPr>
        <w:t>interprofessional cardiovascular consults, telehealth, self-guided education, exercise coaching (including virtual reality options), mindfulness strategies, and gratitude journaling</w:t>
      </w:r>
      <w:r w:rsidRPr="00B348F6">
        <w:t xml:space="preserve"> to promote long-term heart health.</w:t>
      </w:r>
    </w:p>
    <w:p w14:paraId="6CF728BA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 xml:space="preserve">Who can benefit from </w:t>
      </w:r>
      <w:proofErr w:type="spellStart"/>
      <w:r w:rsidRPr="00B348F6">
        <w:rPr>
          <w:b/>
          <w:bCs/>
        </w:rPr>
        <w:t>Atrielle</w:t>
      </w:r>
      <w:proofErr w:type="spellEnd"/>
      <w:r w:rsidRPr="00B348F6">
        <w:rPr>
          <w:b/>
          <w:bCs/>
        </w:rPr>
        <w:t>?</w:t>
      </w:r>
    </w:p>
    <w:p w14:paraId="60E2477A" w14:textId="77777777" w:rsidR="00B348F6" w:rsidRPr="00B348F6" w:rsidRDefault="00B348F6" w:rsidP="00B348F6">
      <w:proofErr w:type="spellStart"/>
      <w:r w:rsidRPr="00B348F6">
        <w:t>Atrielle</w:t>
      </w:r>
      <w:proofErr w:type="spellEnd"/>
      <w:r w:rsidRPr="00B348F6">
        <w:t xml:space="preserve"> is designed for individuals at all stages of </w:t>
      </w:r>
      <w:proofErr w:type="gramStart"/>
      <w:r w:rsidRPr="00B348F6">
        <w:t>the cancer</w:t>
      </w:r>
      <w:proofErr w:type="gramEnd"/>
      <w:r w:rsidRPr="00B348F6">
        <w:t xml:space="preserve"> and heart health journey, including: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Anyone</w:t>
      </w:r>
      <w:r w:rsidRPr="00B348F6">
        <w:t xml:space="preserve"> seeking to understand heart risk factors in cancer.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People who have never been diagnosed with cancer</w:t>
      </w:r>
      <w:r w:rsidRPr="00B348F6">
        <w:t xml:space="preserve"> but want to reduce their heart risk.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Those who know someone with cancer</w:t>
      </w:r>
      <w:r w:rsidRPr="00B348F6">
        <w:t xml:space="preserve"> and want to learn more.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Individuals recently diagnosed with cancer</w:t>
      </w:r>
      <w:r w:rsidRPr="00B348F6">
        <w:t xml:space="preserve"> looking for heart risk prevention strategies.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People undergoing active treatment</w:t>
      </w:r>
      <w:r w:rsidRPr="00B348F6">
        <w:t xml:space="preserve"> who need guidance on protecting their heart.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Recent cancer survivors</w:t>
      </w:r>
      <w:r w:rsidRPr="00B348F6">
        <w:t xml:space="preserve"> adjusting to life after treatment while managing heart health.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Long-term survivors</w:t>
      </w:r>
      <w:r w:rsidRPr="00B348F6">
        <w:t xml:space="preserve"> working on sustainable heart disease prevention.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Healthcare providers, caregivers, and researchers</w:t>
      </w:r>
      <w:r w:rsidRPr="00B348F6">
        <w:t xml:space="preserve"> looking for educational and research-based tools.</w:t>
      </w:r>
    </w:p>
    <w:p w14:paraId="63DD0057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 xml:space="preserve">What makes </w:t>
      </w:r>
      <w:proofErr w:type="spellStart"/>
      <w:r w:rsidRPr="00B348F6">
        <w:rPr>
          <w:b/>
          <w:bCs/>
        </w:rPr>
        <w:t>Atrielle</w:t>
      </w:r>
      <w:proofErr w:type="spellEnd"/>
      <w:r w:rsidRPr="00B348F6">
        <w:rPr>
          <w:b/>
          <w:bCs/>
        </w:rPr>
        <w:t xml:space="preserve"> unique?</w:t>
      </w:r>
    </w:p>
    <w:p w14:paraId="3062EE76" w14:textId="77777777" w:rsidR="00B348F6" w:rsidRPr="00B348F6" w:rsidRDefault="00B348F6" w:rsidP="00B348F6">
      <w:proofErr w:type="spellStart"/>
      <w:r w:rsidRPr="00B348F6">
        <w:t>Atrielle</w:t>
      </w:r>
      <w:proofErr w:type="spellEnd"/>
      <w:r w:rsidRPr="00B348F6">
        <w:t xml:space="preserve"> is a </w:t>
      </w:r>
      <w:r w:rsidRPr="00B348F6">
        <w:rPr>
          <w:b/>
          <w:bCs/>
        </w:rPr>
        <w:t>holistic, patient-centered initiative</w:t>
      </w:r>
      <w:r w:rsidRPr="00B348F6">
        <w:t xml:space="preserve"> that integrates heart health education, </w:t>
      </w:r>
      <w:r w:rsidRPr="00B348F6">
        <w:rPr>
          <w:b/>
          <w:bCs/>
        </w:rPr>
        <w:t>behavioral change strategies, innovative technology, and evidence-based medicine</w:t>
      </w:r>
      <w:r w:rsidRPr="00B348F6">
        <w:t xml:space="preserve"> into one comprehensive program. Key features include:</w:t>
      </w:r>
    </w:p>
    <w:p w14:paraId="13E11950" w14:textId="77777777" w:rsidR="00B348F6" w:rsidRPr="00B348F6" w:rsidRDefault="00B348F6" w:rsidP="00B348F6">
      <w:pPr>
        <w:numPr>
          <w:ilvl w:val="0"/>
          <w:numId w:val="1"/>
        </w:numPr>
      </w:pPr>
      <w:r w:rsidRPr="00B348F6">
        <w:rPr>
          <w:b/>
          <w:bCs/>
        </w:rPr>
        <w:t>Telehealth Video Visits</w:t>
      </w:r>
      <w:r w:rsidRPr="00B348F6">
        <w:t xml:space="preserve"> – Access to heart health specialists from anywhere.</w:t>
      </w:r>
    </w:p>
    <w:p w14:paraId="3D94CAA2" w14:textId="77777777" w:rsidR="00B348F6" w:rsidRPr="00B348F6" w:rsidRDefault="00B348F6" w:rsidP="00B348F6">
      <w:pPr>
        <w:numPr>
          <w:ilvl w:val="0"/>
          <w:numId w:val="1"/>
        </w:numPr>
      </w:pPr>
      <w:r w:rsidRPr="00B348F6">
        <w:rPr>
          <w:b/>
          <w:bCs/>
        </w:rPr>
        <w:t>Self-Guided Educational Modules</w:t>
      </w:r>
      <w:r w:rsidRPr="00B348F6">
        <w:t xml:space="preserve"> – Covering heart risk in cancer, exercise, mindfulness, and more.</w:t>
      </w:r>
    </w:p>
    <w:p w14:paraId="102E8804" w14:textId="77777777" w:rsidR="00B348F6" w:rsidRPr="00B348F6" w:rsidRDefault="00B348F6" w:rsidP="00B348F6">
      <w:pPr>
        <w:numPr>
          <w:ilvl w:val="0"/>
          <w:numId w:val="1"/>
        </w:numPr>
      </w:pPr>
      <w:r w:rsidRPr="00B348F6">
        <w:rPr>
          <w:b/>
          <w:bCs/>
        </w:rPr>
        <w:t>Virtual Reality Exercise Coaching</w:t>
      </w:r>
      <w:r w:rsidRPr="00B348F6">
        <w:t xml:space="preserve"> – Making physical activity more engaging and accessible.</w:t>
      </w:r>
    </w:p>
    <w:p w14:paraId="6424A8CA" w14:textId="77777777" w:rsidR="00B348F6" w:rsidRPr="00B348F6" w:rsidRDefault="00B348F6" w:rsidP="00B348F6">
      <w:pPr>
        <w:numPr>
          <w:ilvl w:val="0"/>
          <w:numId w:val="1"/>
        </w:numPr>
      </w:pPr>
      <w:r w:rsidRPr="00B348F6">
        <w:rPr>
          <w:b/>
          <w:bCs/>
        </w:rPr>
        <w:lastRenderedPageBreak/>
        <w:t>Mindfulness &amp; Emotional Wellness</w:t>
      </w:r>
      <w:r w:rsidRPr="00B348F6">
        <w:t xml:space="preserve"> – Addressing stress, societal expectations (Superwoman Syndrome), and emotional well-being.</w:t>
      </w:r>
    </w:p>
    <w:p w14:paraId="6D6C3515" w14:textId="77777777" w:rsidR="00B348F6" w:rsidRPr="00B348F6" w:rsidRDefault="00B348F6" w:rsidP="00B348F6">
      <w:pPr>
        <w:numPr>
          <w:ilvl w:val="0"/>
          <w:numId w:val="1"/>
        </w:numPr>
      </w:pPr>
      <w:r w:rsidRPr="00B348F6">
        <w:rPr>
          <w:b/>
          <w:bCs/>
        </w:rPr>
        <w:t>Gratitude Journaling</w:t>
      </w:r>
      <w:r w:rsidRPr="00B348F6">
        <w:t xml:space="preserve"> – Aiding in stress reduction and heart health improvement.</w:t>
      </w:r>
    </w:p>
    <w:p w14:paraId="6B3D4F74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 xml:space="preserve">What is Superwoman Syndrome, and how does it relate to </w:t>
      </w:r>
      <w:proofErr w:type="spellStart"/>
      <w:r w:rsidRPr="00B348F6">
        <w:rPr>
          <w:b/>
          <w:bCs/>
        </w:rPr>
        <w:t>Atrielle</w:t>
      </w:r>
      <w:proofErr w:type="spellEnd"/>
      <w:r w:rsidRPr="00B348F6">
        <w:rPr>
          <w:b/>
          <w:bCs/>
        </w:rPr>
        <w:t>?</w:t>
      </w:r>
    </w:p>
    <w:p w14:paraId="2A1DF37A" w14:textId="77777777" w:rsidR="00B348F6" w:rsidRPr="00B348F6" w:rsidRDefault="00B348F6" w:rsidP="00B348F6">
      <w:r w:rsidRPr="00B348F6">
        <w:t xml:space="preserve">Superwoman Syndrome is a </w:t>
      </w:r>
      <w:r w:rsidRPr="00B348F6">
        <w:rPr>
          <w:b/>
          <w:bCs/>
        </w:rPr>
        <w:t>psychosocial phenomenon</w:t>
      </w:r>
      <w:r w:rsidRPr="00B348F6">
        <w:t xml:space="preserve"> that disproportionately affects Black women, where societal expectations pressure them to display relentless strength while often neglecting their own self-care. This stress can lead to </w:t>
      </w:r>
      <w:r w:rsidRPr="00B348F6">
        <w:rPr>
          <w:b/>
          <w:bCs/>
        </w:rPr>
        <w:t>increased heart disease risk</w:t>
      </w:r>
      <w:r w:rsidRPr="00B348F6">
        <w:t xml:space="preserve"> through: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Chronic stress and high blood pressure.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Emotional strain leading to poor lifestyle habits.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Increased risk of cardiovascular disease and other chronic conditions.</w:t>
      </w:r>
    </w:p>
    <w:p w14:paraId="5A125D2B" w14:textId="77777777" w:rsidR="00B348F6" w:rsidRPr="00B348F6" w:rsidRDefault="00B348F6" w:rsidP="00B348F6">
      <w:r w:rsidRPr="00B348F6">
        <w:t xml:space="preserve">While </w:t>
      </w:r>
      <w:r w:rsidRPr="00B348F6">
        <w:rPr>
          <w:b/>
          <w:bCs/>
        </w:rPr>
        <w:t>Superwoman Syndrome is not the only factor contributing to heart health disparities</w:t>
      </w:r>
      <w:r w:rsidRPr="00B348F6">
        <w:t xml:space="preserve">, it is a significant aspect that </w:t>
      </w:r>
      <w:proofErr w:type="spellStart"/>
      <w:r w:rsidRPr="00B348F6">
        <w:t>Atrielle</w:t>
      </w:r>
      <w:proofErr w:type="spellEnd"/>
      <w:r w:rsidRPr="00B348F6">
        <w:t xml:space="preserve"> helps address through </w:t>
      </w:r>
      <w:r w:rsidRPr="00B348F6">
        <w:rPr>
          <w:b/>
          <w:bCs/>
        </w:rPr>
        <w:t>education, mindfulness, and self-care strategies</w:t>
      </w:r>
      <w:r w:rsidRPr="00B348F6">
        <w:t>.</w:t>
      </w:r>
    </w:p>
    <w:p w14:paraId="0D8D3043" w14:textId="77777777" w:rsidR="00B348F6" w:rsidRPr="00B348F6" w:rsidRDefault="00B348F6" w:rsidP="00B348F6">
      <w:r w:rsidRPr="00B348F6">
        <w:pict w14:anchorId="1DC3FA21">
          <v:rect id="_x0000_i1056" style="width:0;height:1.5pt" o:hralign="center" o:hrstd="t" o:hr="t" fillcolor="#a0a0a0" stroked="f"/>
        </w:pict>
      </w:r>
    </w:p>
    <w:p w14:paraId="7C81348E" w14:textId="77777777" w:rsidR="00B348F6" w:rsidRPr="00B348F6" w:rsidRDefault="00B348F6" w:rsidP="00B348F6">
      <w:pPr>
        <w:rPr>
          <w:b/>
          <w:bCs/>
        </w:rPr>
      </w:pPr>
      <w:proofErr w:type="spellStart"/>
      <w:r w:rsidRPr="00B348F6">
        <w:rPr>
          <w:b/>
          <w:bCs/>
        </w:rPr>
        <w:t>Atrielle’s</w:t>
      </w:r>
      <w:proofErr w:type="spellEnd"/>
      <w:r w:rsidRPr="00B348F6">
        <w:rPr>
          <w:b/>
          <w:bCs/>
        </w:rPr>
        <w:t xml:space="preserve"> Educational &amp; Wellness Components</w:t>
      </w:r>
    </w:p>
    <w:p w14:paraId="03CA30F6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 xml:space="preserve">What topics does </w:t>
      </w:r>
      <w:proofErr w:type="spellStart"/>
      <w:r w:rsidRPr="00B348F6">
        <w:rPr>
          <w:b/>
          <w:bCs/>
        </w:rPr>
        <w:t>Atrielle</w:t>
      </w:r>
      <w:proofErr w:type="spellEnd"/>
      <w:r w:rsidRPr="00B348F6">
        <w:rPr>
          <w:b/>
          <w:bCs/>
        </w:rPr>
        <w:t xml:space="preserve"> cover?</w:t>
      </w:r>
    </w:p>
    <w:p w14:paraId="7EC50D21" w14:textId="77777777" w:rsidR="00B348F6" w:rsidRPr="00B348F6" w:rsidRDefault="00B348F6" w:rsidP="00B348F6">
      <w:proofErr w:type="spellStart"/>
      <w:r w:rsidRPr="00B348F6">
        <w:t>Atrielle</w:t>
      </w:r>
      <w:proofErr w:type="spellEnd"/>
      <w:r w:rsidRPr="00B348F6">
        <w:t xml:space="preserve"> offers </w:t>
      </w:r>
      <w:r w:rsidRPr="00B348F6">
        <w:rPr>
          <w:b/>
          <w:bCs/>
        </w:rPr>
        <w:t>educational resources and digital tools</w:t>
      </w:r>
      <w:r w:rsidRPr="00B348F6">
        <w:t xml:space="preserve"> to help individuals take control of their heart health. Key focus areas include: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Heart Risk in Cancer:</w:t>
      </w:r>
      <w:r w:rsidRPr="00B348F6">
        <w:t xml:space="preserve"> Understanding the effects of cancer and its treatments on cardiovascular health.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 xml:space="preserve">Exercise &amp; </w:t>
      </w:r>
      <w:proofErr w:type="gramStart"/>
      <w:r w:rsidRPr="00B348F6">
        <w:rPr>
          <w:b/>
          <w:bCs/>
        </w:rPr>
        <w:t>Goal-Setting</w:t>
      </w:r>
      <w:proofErr w:type="gramEnd"/>
      <w:r w:rsidRPr="00B348F6">
        <w:rPr>
          <w:b/>
          <w:bCs/>
        </w:rPr>
        <w:t xml:space="preserve"> for Heart Health:</w:t>
      </w:r>
      <w:r w:rsidRPr="00B348F6">
        <w:t xml:space="preserve"> How physical activity supports heart function in cancer survivors.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Stress &amp; Superwoman Syndrome:</w:t>
      </w:r>
      <w:r w:rsidRPr="00B348F6">
        <w:t xml:space="preserve"> Identifying stressors and learning self-care techniques.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Mindfulness &amp; Emotional Health Strategies:</w:t>
      </w:r>
      <w:r w:rsidRPr="00B348F6">
        <w:t xml:space="preserve"> Building resilience through meditation, guided visualization, and relaxation techniques.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Gratitude Journaling for Heart Health:</w:t>
      </w:r>
      <w:r w:rsidRPr="00B348F6">
        <w:t xml:space="preserve"> How keeping a gratitude journal reduces stress and promotes cardiovascular well-being.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Telehealth &amp; Virtual Reality Exercise Coaching:</w:t>
      </w:r>
      <w:r w:rsidRPr="00B348F6">
        <w:t xml:space="preserve"> Providing access to expert guidance for movement, strength, and endurance building.</w:t>
      </w:r>
    </w:p>
    <w:p w14:paraId="68959AEE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 xml:space="preserve">How does </w:t>
      </w:r>
      <w:proofErr w:type="spellStart"/>
      <w:r w:rsidRPr="00B348F6">
        <w:rPr>
          <w:b/>
          <w:bCs/>
        </w:rPr>
        <w:t>Atrielle</w:t>
      </w:r>
      <w:proofErr w:type="spellEnd"/>
      <w:r w:rsidRPr="00B348F6">
        <w:rPr>
          <w:b/>
          <w:bCs/>
        </w:rPr>
        <w:t xml:space="preserve"> support heart health through exercise?</w:t>
      </w:r>
    </w:p>
    <w:p w14:paraId="4E6584B0" w14:textId="77777777" w:rsidR="00B348F6" w:rsidRPr="00B348F6" w:rsidRDefault="00B348F6" w:rsidP="00B348F6">
      <w:proofErr w:type="spellStart"/>
      <w:r w:rsidRPr="00B348F6">
        <w:t>Atrielle</w:t>
      </w:r>
      <w:proofErr w:type="spellEnd"/>
      <w:r w:rsidRPr="00B348F6">
        <w:t xml:space="preserve"> helps individuals create </w:t>
      </w:r>
      <w:r w:rsidRPr="00B348F6">
        <w:rPr>
          <w:b/>
          <w:bCs/>
        </w:rPr>
        <w:t>personalized movement programs</w:t>
      </w:r>
      <w:r w:rsidRPr="00B348F6">
        <w:t xml:space="preserve"> tailored to their health conditions and goals. Exercise strategies include: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Low-impact cardio exercises.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Strength training for endurance.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Virtual Reality (VR) coaching to make movement engaging.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Goal-setting strategies to build long-term fitness habits.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Digital tracking tools to monitor progress.</w:t>
      </w:r>
    </w:p>
    <w:p w14:paraId="27A020D1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lastRenderedPageBreak/>
        <w:t>How does mindfulness support heart health?</w:t>
      </w:r>
    </w:p>
    <w:p w14:paraId="4517B357" w14:textId="77777777" w:rsidR="00B348F6" w:rsidRPr="00B348F6" w:rsidRDefault="00B348F6" w:rsidP="00B348F6">
      <w:r w:rsidRPr="00B348F6">
        <w:t xml:space="preserve">Scientific research shows that </w:t>
      </w:r>
      <w:r w:rsidRPr="00B348F6">
        <w:rPr>
          <w:b/>
          <w:bCs/>
        </w:rPr>
        <w:t>stress is a major contributor to heart disease</w:t>
      </w:r>
      <w:r w:rsidRPr="00B348F6">
        <w:t xml:space="preserve">. </w:t>
      </w:r>
      <w:proofErr w:type="spellStart"/>
      <w:r w:rsidRPr="00B348F6">
        <w:t>Atrielle</w:t>
      </w:r>
      <w:proofErr w:type="spellEnd"/>
      <w:r w:rsidRPr="00B348F6">
        <w:t xml:space="preserve"> incorporates: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Guided meditation &amp; relaxation exercises</w:t>
      </w:r>
      <w:r w:rsidRPr="00B348F6">
        <w:t xml:space="preserve"> for reducing stress.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Heart Beach Garden, a conceptual wellness space</w:t>
      </w:r>
      <w:r w:rsidRPr="00B348F6">
        <w:t xml:space="preserve"> for fostering mindfulness and peace.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Lyrical Mezzanine, an online and in-person creative community</w:t>
      </w:r>
      <w:r w:rsidRPr="00B348F6">
        <w:t xml:space="preserve"> that promotes emotional expression and healing.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Self-care strategies to combat burnout</w:t>
      </w:r>
      <w:r w:rsidRPr="00B348F6">
        <w:t xml:space="preserve"> and enhance emotional well-being.</w:t>
      </w:r>
    </w:p>
    <w:p w14:paraId="3947DA09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>What role does gratitude journaling play in heart health?</w:t>
      </w:r>
    </w:p>
    <w:p w14:paraId="14846569" w14:textId="77777777" w:rsidR="00B348F6" w:rsidRPr="00B348F6" w:rsidRDefault="00B348F6" w:rsidP="00B348F6">
      <w:r w:rsidRPr="00B348F6">
        <w:t xml:space="preserve">Keeping a gratitude journal can </w:t>
      </w:r>
      <w:r w:rsidRPr="00B348F6">
        <w:rPr>
          <w:b/>
          <w:bCs/>
        </w:rPr>
        <w:t>lower blood pressure, improve emotional resilience, and enhance heart health</w:t>
      </w:r>
      <w:r w:rsidRPr="00B348F6">
        <w:t xml:space="preserve">. </w:t>
      </w:r>
      <w:proofErr w:type="spellStart"/>
      <w:r w:rsidRPr="00B348F6">
        <w:t>Atrielle</w:t>
      </w:r>
      <w:proofErr w:type="spellEnd"/>
      <w:r w:rsidRPr="00B348F6">
        <w:t xml:space="preserve"> provides structured journaling prompts and each participant receives a </w:t>
      </w:r>
      <w:r w:rsidRPr="00B348F6">
        <w:rPr>
          <w:b/>
          <w:bCs/>
        </w:rPr>
        <w:t>My Heart Spark Notebook</w:t>
      </w:r>
      <w:r w:rsidRPr="00B348F6">
        <w:t xml:space="preserve"> to support this practice.</w:t>
      </w:r>
    </w:p>
    <w:p w14:paraId="36333454" w14:textId="77777777" w:rsidR="00B348F6" w:rsidRPr="00B348F6" w:rsidRDefault="00B348F6" w:rsidP="00B348F6">
      <w:r w:rsidRPr="00B348F6">
        <w:pict w14:anchorId="025F9391">
          <v:rect id="_x0000_i1057" style="width:0;height:1.5pt" o:hralign="center" o:hrstd="t" o:hr="t" fillcolor="#a0a0a0" stroked="f"/>
        </w:pict>
      </w:r>
    </w:p>
    <w:p w14:paraId="656B436B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 xml:space="preserve">Medical &amp; Clinical Components of </w:t>
      </w:r>
      <w:proofErr w:type="spellStart"/>
      <w:r w:rsidRPr="00B348F6">
        <w:rPr>
          <w:b/>
          <w:bCs/>
        </w:rPr>
        <w:t>Atrielle</w:t>
      </w:r>
      <w:proofErr w:type="spellEnd"/>
    </w:p>
    <w:p w14:paraId="5F0655F5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>What are Interprofessional Chart Review Consults?</w:t>
      </w:r>
    </w:p>
    <w:p w14:paraId="111C7C09" w14:textId="77777777" w:rsidR="00B348F6" w:rsidRPr="00B348F6" w:rsidRDefault="00B348F6" w:rsidP="00B348F6">
      <w:r w:rsidRPr="00B348F6">
        <w:t xml:space="preserve">These are expert consultations where a </w:t>
      </w:r>
      <w:r w:rsidRPr="00B348F6">
        <w:rPr>
          <w:b/>
          <w:bCs/>
        </w:rPr>
        <w:t>team of cardio-oncology specialists</w:t>
      </w:r>
      <w:r w:rsidRPr="00B348F6">
        <w:t xml:space="preserve"> reviews a patient’s medical records to assess </w:t>
      </w:r>
      <w:r w:rsidRPr="00B348F6">
        <w:rPr>
          <w:b/>
          <w:bCs/>
        </w:rPr>
        <w:t>heart risk in cancer</w:t>
      </w:r>
      <w:r w:rsidRPr="00B348F6">
        <w:t xml:space="preserve">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The review provides </w:t>
      </w:r>
      <w:r w:rsidRPr="00B348F6">
        <w:rPr>
          <w:b/>
          <w:bCs/>
        </w:rPr>
        <w:t>personalized, evidence-based recommendations</w:t>
      </w:r>
      <w:r w:rsidRPr="00B348F6">
        <w:t xml:space="preserve">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The consult report is </w:t>
      </w:r>
      <w:r w:rsidRPr="00B348F6">
        <w:rPr>
          <w:b/>
          <w:bCs/>
        </w:rPr>
        <w:t>generated by My Heart Spark P.C.</w:t>
      </w:r>
      <w:r w:rsidRPr="00B348F6">
        <w:t xml:space="preserve"> and made available for integration into the patient’s medical chart.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These consults are valuable for </w:t>
      </w:r>
      <w:r w:rsidRPr="00B348F6">
        <w:rPr>
          <w:b/>
          <w:bCs/>
        </w:rPr>
        <w:t>clinicians, researchers, and patients</w:t>
      </w:r>
      <w:r w:rsidRPr="00B348F6">
        <w:t xml:space="preserve"> seeking specialized heart health guidance.</w:t>
      </w:r>
    </w:p>
    <w:p w14:paraId="0CCF2B8E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>How do Telehealth Video Visit Consults differ?</w:t>
      </w:r>
    </w:p>
    <w:p w14:paraId="02C6A89A" w14:textId="77777777" w:rsidR="00B348F6" w:rsidRPr="00B348F6" w:rsidRDefault="00B348F6" w:rsidP="00B348F6">
      <w:r w:rsidRPr="00B348F6">
        <w:t xml:space="preserve">Unlike chart review consults, </w:t>
      </w:r>
      <w:r w:rsidRPr="00B348F6">
        <w:rPr>
          <w:b/>
          <w:bCs/>
        </w:rPr>
        <w:t>Telehealth Video Visits</w:t>
      </w:r>
      <w:r w:rsidRPr="00B348F6">
        <w:t xml:space="preserve"> provide </w:t>
      </w:r>
      <w:r w:rsidRPr="00B348F6">
        <w:rPr>
          <w:b/>
          <w:bCs/>
        </w:rPr>
        <w:t>live, real-time virtual appointments</w:t>
      </w:r>
      <w:r w:rsidRPr="00B348F6">
        <w:t xml:space="preserve"> with cardiovascular specialists.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Patients can discuss symptoms, risk factors, and prevention strategies directly.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Healthcare professionals can provide </w:t>
      </w:r>
      <w:r w:rsidRPr="00B348F6">
        <w:rPr>
          <w:b/>
          <w:bCs/>
        </w:rPr>
        <w:t>immediate guidance</w:t>
      </w:r>
      <w:r w:rsidRPr="00B348F6">
        <w:t xml:space="preserve"> and lifestyle recommendations.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These visits </w:t>
      </w:r>
      <w:r w:rsidRPr="00B348F6">
        <w:rPr>
          <w:b/>
          <w:bCs/>
        </w:rPr>
        <w:t>support long-term heart health management</w:t>
      </w:r>
      <w:r w:rsidRPr="00B348F6">
        <w:t xml:space="preserve"> for cancer survivors.</w:t>
      </w:r>
    </w:p>
    <w:p w14:paraId="1A3ED066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 xml:space="preserve">How does </w:t>
      </w:r>
      <w:proofErr w:type="spellStart"/>
      <w:r w:rsidRPr="00B348F6">
        <w:rPr>
          <w:b/>
          <w:bCs/>
        </w:rPr>
        <w:t>Atrielle</w:t>
      </w:r>
      <w:proofErr w:type="spellEnd"/>
      <w:r w:rsidRPr="00B348F6">
        <w:rPr>
          <w:b/>
          <w:bCs/>
        </w:rPr>
        <w:t xml:space="preserve"> integrate with Electronic Health Records (EHR)?</w:t>
      </w:r>
    </w:p>
    <w:p w14:paraId="76CD9239" w14:textId="77777777" w:rsidR="00B348F6" w:rsidRPr="00B348F6" w:rsidRDefault="00B348F6" w:rsidP="00B348F6">
      <w:r w:rsidRPr="00B348F6">
        <w:rPr>
          <w:rFonts w:ascii="Segoe UI Emoji" w:hAnsi="Segoe UI Emoji" w:cs="Segoe UI Emoji"/>
        </w:rPr>
        <w:t>✔️</w:t>
      </w:r>
      <w:r w:rsidRPr="00B348F6">
        <w:t xml:space="preserve"> A secure link to the </w:t>
      </w:r>
      <w:r w:rsidRPr="00B348F6">
        <w:rPr>
          <w:b/>
          <w:bCs/>
        </w:rPr>
        <w:t>My Heart Spark P.C.</w:t>
      </w:r>
      <w:r w:rsidRPr="00B348F6">
        <w:t xml:space="preserve"> portal is embedded in the EHR for </w:t>
      </w:r>
      <w:r w:rsidRPr="00B348F6">
        <w:rPr>
          <w:b/>
          <w:bCs/>
        </w:rPr>
        <w:t>clinical and research collaborations</w:t>
      </w:r>
      <w:r w:rsidRPr="00B348F6">
        <w:t xml:space="preserve">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For research studies, it is also embedded in </w:t>
      </w:r>
      <w:r w:rsidRPr="00B348F6">
        <w:rPr>
          <w:b/>
          <w:bCs/>
        </w:rPr>
        <w:t>Electronic Data Capture (EDC) systems</w:t>
      </w:r>
      <w:r w:rsidRPr="00B348F6">
        <w:t xml:space="preserve"> to facilitate </w:t>
      </w:r>
      <w:r w:rsidRPr="00B348F6">
        <w:rPr>
          <w:b/>
          <w:bCs/>
        </w:rPr>
        <w:t>data-driven insights</w:t>
      </w:r>
      <w:r w:rsidRPr="00B348F6">
        <w:t xml:space="preserve"> into heart health in cancer </w:t>
      </w:r>
      <w:r w:rsidRPr="00B348F6">
        <w:lastRenderedPageBreak/>
        <w:t xml:space="preserve">patients.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This ensures </w:t>
      </w:r>
      <w:r w:rsidRPr="00B348F6">
        <w:rPr>
          <w:b/>
          <w:bCs/>
        </w:rPr>
        <w:t>continuity of care and integration with clinical research initiatives</w:t>
      </w:r>
      <w:r w:rsidRPr="00B348F6">
        <w:t>.</w:t>
      </w:r>
    </w:p>
    <w:p w14:paraId="476F9C41" w14:textId="77777777" w:rsidR="00B348F6" w:rsidRPr="00B348F6" w:rsidRDefault="00B348F6" w:rsidP="00B348F6">
      <w:r w:rsidRPr="00B348F6">
        <w:pict w14:anchorId="27ACD168">
          <v:rect id="_x0000_i1058" style="width:0;height:1.5pt" o:hralign="center" o:hrstd="t" o:hr="t" fillcolor="#a0a0a0" stroked="f"/>
        </w:pict>
      </w:r>
    </w:p>
    <w:p w14:paraId="1FCA33B8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>Financial &amp; Billing Information</w:t>
      </w:r>
    </w:p>
    <w:p w14:paraId="2B2EE5F9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 xml:space="preserve">How is </w:t>
      </w:r>
      <w:proofErr w:type="spellStart"/>
      <w:r w:rsidRPr="00B348F6">
        <w:rPr>
          <w:b/>
          <w:bCs/>
        </w:rPr>
        <w:t>Atrielle</w:t>
      </w:r>
      <w:proofErr w:type="spellEnd"/>
      <w:r w:rsidRPr="00B348F6">
        <w:rPr>
          <w:b/>
          <w:bCs/>
        </w:rPr>
        <w:t xml:space="preserve"> funded?</w:t>
      </w:r>
    </w:p>
    <w:p w14:paraId="413949EA" w14:textId="77777777" w:rsidR="00B348F6" w:rsidRPr="00B348F6" w:rsidRDefault="00B348F6" w:rsidP="00B348F6">
      <w:proofErr w:type="spellStart"/>
      <w:r w:rsidRPr="00B348F6">
        <w:t>Atrielle</w:t>
      </w:r>
      <w:proofErr w:type="spellEnd"/>
      <w:r w:rsidRPr="00B348F6">
        <w:t xml:space="preserve"> services can be </w:t>
      </w:r>
      <w:r w:rsidRPr="00B348F6">
        <w:rPr>
          <w:b/>
          <w:bCs/>
        </w:rPr>
        <w:t>funded through different models</w:t>
      </w:r>
      <w:r w:rsidRPr="00B348F6">
        <w:t xml:space="preserve">, including: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Health Insurance Reimbursement</w:t>
      </w:r>
      <w:r w:rsidRPr="00B348F6">
        <w:t xml:space="preserve"> – Billing for cardiovascular consults through standard CPT codes.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Research Grants</w:t>
      </w:r>
      <w:r w:rsidRPr="00B348F6">
        <w:t xml:space="preserve"> – Some projects are </w:t>
      </w:r>
      <w:r w:rsidRPr="00B348F6">
        <w:rPr>
          <w:b/>
          <w:bCs/>
        </w:rPr>
        <w:t>financed primarily by limited research grants</w:t>
      </w:r>
      <w:r w:rsidRPr="00B348F6">
        <w:t xml:space="preserve">, which may not follow the same reimbursement structure as clinical services. </w:t>
      </w:r>
      <w:r w:rsidRPr="00B348F6">
        <w:rPr>
          <w:rFonts w:ascii="Segoe UI Emoji" w:hAnsi="Segoe UI Emoji" w:cs="Segoe UI Emoji"/>
        </w:rPr>
        <w:t>✔️</w:t>
      </w:r>
      <w:r w:rsidRPr="00B348F6">
        <w:t xml:space="preserve"> </w:t>
      </w:r>
      <w:r w:rsidRPr="00B348F6">
        <w:rPr>
          <w:b/>
          <w:bCs/>
        </w:rPr>
        <w:t>Out-of-Pocket or Institutional Funding</w:t>
      </w:r>
      <w:r w:rsidRPr="00B348F6">
        <w:t xml:space="preserve"> – In cases where insurance is not an option.</w:t>
      </w:r>
    </w:p>
    <w:p w14:paraId="329C687B" w14:textId="77777777" w:rsidR="00B348F6" w:rsidRPr="00B348F6" w:rsidRDefault="00B348F6" w:rsidP="00B348F6">
      <w:pPr>
        <w:rPr>
          <w:b/>
          <w:bCs/>
        </w:rPr>
      </w:pPr>
      <w:r w:rsidRPr="00B348F6">
        <w:rPr>
          <w:b/>
          <w:bCs/>
        </w:rPr>
        <w:t>Final Thoughts</w:t>
      </w:r>
    </w:p>
    <w:p w14:paraId="35610E20" w14:textId="77777777" w:rsidR="00B348F6" w:rsidRPr="00B348F6" w:rsidRDefault="00B348F6" w:rsidP="00B348F6">
      <w:proofErr w:type="spellStart"/>
      <w:r w:rsidRPr="00B348F6">
        <w:t>Atrielle</w:t>
      </w:r>
      <w:proofErr w:type="spellEnd"/>
      <w:r w:rsidRPr="00B348F6">
        <w:t xml:space="preserve"> is a </w:t>
      </w:r>
      <w:r w:rsidRPr="00B348F6">
        <w:rPr>
          <w:b/>
          <w:bCs/>
        </w:rPr>
        <w:t>groundbreaking program</w:t>
      </w:r>
      <w:r w:rsidRPr="00B348F6">
        <w:t xml:space="preserve"> designed to educate, empower, and support individuals in managing </w:t>
      </w:r>
      <w:r w:rsidRPr="00B348F6">
        <w:rPr>
          <w:b/>
          <w:bCs/>
        </w:rPr>
        <w:t>heart risk in cancer</w:t>
      </w:r>
      <w:r w:rsidRPr="00B348F6">
        <w:t xml:space="preserve">. Whether you are a </w:t>
      </w:r>
      <w:r w:rsidRPr="00B348F6">
        <w:rPr>
          <w:b/>
          <w:bCs/>
        </w:rPr>
        <w:t>patient, survivor, caregiver, researcher, or healthcare professional</w:t>
      </w:r>
      <w:r w:rsidRPr="00B348F6">
        <w:t xml:space="preserve">, </w:t>
      </w:r>
      <w:proofErr w:type="spellStart"/>
      <w:r w:rsidRPr="00B348F6">
        <w:t>Atrielle</w:t>
      </w:r>
      <w:proofErr w:type="spellEnd"/>
      <w:r w:rsidRPr="00B348F6">
        <w:t xml:space="preserve"> provides </w:t>
      </w:r>
      <w:r w:rsidRPr="00B348F6">
        <w:rPr>
          <w:b/>
          <w:bCs/>
        </w:rPr>
        <w:t>trusted, evidence-based resources</w:t>
      </w:r>
      <w:r w:rsidRPr="00B348F6">
        <w:t xml:space="preserve"> to help protect and improve heart health.</w:t>
      </w:r>
    </w:p>
    <w:p w14:paraId="6767BA7D" w14:textId="77777777" w:rsidR="00B348F6" w:rsidRPr="00B348F6" w:rsidRDefault="00B348F6" w:rsidP="00B348F6">
      <w:r w:rsidRPr="00B348F6">
        <w:rPr>
          <w:b/>
          <w:bCs/>
        </w:rPr>
        <w:t>Want to learn more?</w:t>
      </w:r>
      <w:r w:rsidRPr="00B348F6">
        <w:t xml:space="preserve"> Just ask </w:t>
      </w:r>
      <w:proofErr w:type="spellStart"/>
      <w:r w:rsidRPr="00B348F6">
        <w:rPr>
          <w:b/>
          <w:bCs/>
        </w:rPr>
        <w:t>Atrielle</w:t>
      </w:r>
      <w:proofErr w:type="spellEnd"/>
      <w:r w:rsidRPr="00B348F6">
        <w:t>!</w:t>
      </w:r>
    </w:p>
    <w:p w14:paraId="48D7B247" w14:textId="77777777" w:rsidR="00B348F6" w:rsidRDefault="00B348F6"/>
    <w:sectPr w:rsidR="00B34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D67FC"/>
    <w:multiLevelType w:val="multilevel"/>
    <w:tmpl w:val="0000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7A4D57"/>
    <w:multiLevelType w:val="multilevel"/>
    <w:tmpl w:val="9F96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7422475">
    <w:abstractNumId w:val="1"/>
  </w:num>
  <w:num w:numId="2" w16cid:durableId="1938050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F6"/>
    <w:rsid w:val="00B348F6"/>
    <w:rsid w:val="00FF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FF144"/>
  <w15:chartTrackingRefBased/>
  <w15:docId w15:val="{1CAA79E5-B1AC-430D-A7F2-DEB130BB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8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8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8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8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8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8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8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1080</Words>
  <Characters>6158</Characters>
  <Application>Microsoft Office Word</Application>
  <DocSecurity>0</DocSecurity>
  <Lines>51</Lines>
  <Paragraphs>14</Paragraphs>
  <ScaleCrop>false</ScaleCrop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1</cp:revision>
  <dcterms:created xsi:type="dcterms:W3CDTF">2025-03-11T06:13:00Z</dcterms:created>
  <dcterms:modified xsi:type="dcterms:W3CDTF">2025-03-11T06:15:00Z</dcterms:modified>
</cp:coreProperties>
</file>